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D4" w:rsidRPr="00503D27" w:rsidRDefault="00846FB1">
      <w:pPr>
        <w:pStyle w:val="10"/>
        <w:keepNext/>
        <w:keepLines/>
        <w:shd w:val="clear" w:color="auto" w:fill="auto"/>
        <w:spacing w:before="0"/>
        <w:ind w:right="20"/>
        <w:rPr>
          <w:lang w:val="uk-UA"/>
        </w:rPr>
      </w:pPr>
      <w:bookmarkStart w:id="0" w:name="bookmark0"/>
      <w:r w:rsidRPr="00503D27">
        <w:rPr>
          <w:lang w:val="uk-UA"/>
        </w:rPr>
        <w:t>ЗАВДАННЯ</w:t>
      </w:r>
      <w:bookmarkEnd w:id="0"/>
    </w:p>
    <w:p w:rsidR="00182CD4" w:rsidRPr="00503D27" w:rsidRDefault="00503D27">
      <w:pPr>
        <w:pStyle w:val="30"/>
        <w:shd w:val="clear" w:color="auto" w:fill="auto"/>
        <w:ind w:right="20"/>
        <w:rPr>
          <w:lang w:val="uk-UA"/>
        </w:rPr>
      </w:pPr>
      <w:r w:rsidRPr="00503D27">
        <w:rPr>
          <w:lang w:val="uk-UA"/>
        </w:rPr>
        <w:t>XI</w:t>
      </w:r>
      <w:r w:rsidR="00943CB1">
        <w:rPr>
          <w:lang w:val="en-US"/>
        </w:rPr>
        <w:t>V</w:t>
      </w:r>
      <w:r w:rsidR="00943CB1" w:rsidRPr="00943CB1">
        <w:t xml:space="preserve"> </w:t>
      </w:r>
      <w:r w:rsidR="00943CB1">
        <w:rPr>
          <w:lang w:val="uk-UA"/>
        </w:rPr>
        <w:t>міського</w:t>
      </w:r>
      <w:r w:rsidRPr="00503D27">
        <w:rPr>
          <w:lang w:val="uk-UA"/>
        </w:rPr>
        <w:t xml:space="preserve"> турні</w:t>
      </w:r>
      <w:r>
        <w:rPr>
          <w:lang w:val="uk-UA"/>
        </w:rPr>
        <w:t>ру юних правознавці</w:t>
      </w:r>
      <w:r w:rsidR="00846FB1" w:rsidRPr="00503D27">
        <w:rPr>
          <w:lang w:val="uk-UA"/>
        </w:rPr>
        <w:t>в</w:t>
      </w:r>
    </w:p>
    <w:p w:rsidR="00182CD4" w:rsidRPr="00503D27" w:rsidRDefault="00943CB1">
      <w:pPr>
        <w:pStyle w:val="10"/>
        <w:keepNext/>
        <w:keepLines/>
        <w:shd w:val="clear" w:color="auto" w:fill="auto"/>
        <w:spacing w:before="0" w:after="300"/>
        <w:ind w:right="20"/>
        <w:rPr>
          <w:lang w:val="uk-UA"/>
        </w:rPr>
      </w:pPr>
      <w:bookmarkStart w:id="1" w:name="bookmark1"/>
      <w:r>
        <w:rPr>
          <w:lang w:val="uk-UA"/>
        </w:rPr>
        <w:t>(2021/</w:t>
      </w:r>
      <w:bookmarkStart w:id="2" w:name="_GoBack"/>
      <w:bookmarkEnd w:id="2"/>
      <w:r w:rsidR="00846FB1" w:rsidRPr="00503D27">
        <w:rPr>
          <w:lang w:val="uk-UA"/>
        </w:rPr>
        <w:t>2022 н.р.)</w:t>
      </w:r>
      <w:bookmarkEnd w:id="1"/>
    </w:p>
    <w:p w:rsidR="00182CD4" w:rsidRPr="00503D27" w:rsidRDefault="00503D27">
      <w:pPr>
        <w:pStyle w:val="20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322" w:lineRule="exact"/>
        <w:ind w:firstLine="640"/>
        <w:jc w:val="both"/>
        <w:rPr>
          <w:lang w:val="uk-UA"/>
        </w:rPr>
      </w:pPr>
      <w:r w:rsidRPr="00503D27">
        <w:rPr>
          <w:lang w:val="uk-UA"/>
        </w:rPr>
        <w:t>Критерії ефективності</w:t>
      </w:r>
      <w:r w:rsidR="00846FB1" w:rsidRPr="00503D27">
        <w:rPr>
          <w:lang w:val="uk-UA"/>
        </w:rPr>
        <w:t xml:space="preserve"> закону: </w:t>
      </w:r>
      <w:r w:rsidR="00846FB1" w:rsidRPr="00503D27">
        <w:rPr>
          <w:rStyle w:val="213pt"/>
          <w:lang w:val="uk-UA"/>
        </w:rPr>
        <w:t>досконалост</w:t>
      </w:r>
      <w:r w:rsidRPr="00503D27">
        <w:rPr>
          <w:rStyle w:val="213pt"/>
          <w:lang w:val="uk-UA"/>
        </w:rPr>
        <w:t>і немає</w:t>
      </w:r>
      <w:r w:rsidR="00846FB1" w:rsidRPr="00503D27">
        <w:rPr>
          <w:rStyle w:val="213pt"/>
          <w:lang w:val="uk-UA"/>
        </w:rPr>
        <w:t xml:space="preserve"> меж?</w:t>
      </w:r>
    </w:p>
    <w:p w:rsidR="00182CD4" w:rsidRPr="00D14CFC" w:rsidRDefault="00846FB1">
      <w:pPr>
        <w:pStyle w:val="40"/>
        <w:numPr>
          <w:ilvl w:val="0"/>
          <w:numId w:val="1"/>
        </w:numPr>
        <w:shd w:val="clear" w:color="auto" w:fill="auto"/>
        <w:tabs>
          <w:tab w:val="left" w:pos="973"/>
        </w:tabs>
        <w:rPr>
          <w:b w:val="0"/>
          <w:lang w:val="uk-UA"/>
        </w:rPr>
      </w:pPr>
      <w:r w:rsidRPr="00503D27">
        <w:rPr>
          <w:rStyle w:val="414pt"/>
          <w:lang w:val="uk-UA"/>
        </w:rPr>
        <w:t xml:space="preserve">Обов’язки людини </w:t>
      </w:r>
      <w:r w:rsidRPr="00503D27">
        <w:rPr>
          <w:rStyle w:val="414pt"/>
          <w:lang w:val="uk-UA" w:eastAsia="en-US" w:bidi="en-US"/>
        </w:rPr>
        <w:t xml:space="preserve">i </w:t>
      </w:r>
      <w:r w:rsidRPr="00503D27">
        <w:rPr>
          <w:rStyle w:val="414pt"/>
          <w:lang w:val="uk-UA"/>
        </w:rPr>
        <w:t xml:space="preserve">громадянина: </w:t>
      </w:r>
      <w:r w:rsidR="00503D27" w:rsidRPr="00D14CFC">
        <w:rPr>
          <w:b w:val="0"/>
          <w:lang w:val="uk-UA"/>
        </w:rPr>
        <w:t>теоретичні</w:t>
      </w:r>
      <w:r w:rsidRPr="00D14CFC">
        <w:rPr>
          <w:b w:val="0"/>
          <w:lang w:val="uk-UA"/>
        </w:rPr>
        <w:t xml:space="preserve"> </w:t>
      </w:r>
      <w:r w:rsidR="00503D27" w:rsidRPr="00D14CFC">
        <w:rPr>
          <w:rStyle w:val="41"/>
          <w:bCs/>
          <w:i/>
          <w:iCs/>
          <w:lang w:val="uk-UA"/>
        </w:rPr>
        <w:t>моделі</w:t>
      </w:r>
      <w:r w:rsidRPr="00D14CFC">
        <w:rPr>
          <w:rStyle w:val="41"/>
          <w:b/>
          <w:bCs/>
          <w:i/>
          <w:iCs/>
          <w:lang w:val="uk-UA"/>
        </w:rPr>
        <w:t xml:space="preserve"> </w:t>
      </w:r>
      <w:r w:rsidRPr="00D14CFC">
        <w:rPr>
          <w:b w:val="0"/>
          <w:lang w:val="uk-UA"/>
        </w:rPr>
        <w:t xml:space="preserve">правового забезпечення та </w:t>
      </w:r>
      <w:r w:rsidR="00503D27" w:rsidRPr="00D14CFC">
        <w:rPr>
          <w:b w:val="0"/>
          <w:lang w:val="uk-UA" w:eastAsia="en-US" w:bidi="en-US"/>
        </w:rPr>
        <w:t>реалізації.</w:t>
      </w:r>
    </w:p>
    <w:p w:rsidR="00182CD4" w:rsidRPr="00503D27" w:rsidRDefault="00503D27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after="0" w:line="322" w:lineRule="exact"/>
        <w:ind w:firstLine="640"/>
        <w:jc w:val="both"/>
        <w:rPr>
          <w:lang w:val="uk-UA"/>
        </w:rPr>
      </w:pPr>
      <w:r w:rsidRPr="00503D27">
        <w:rPr>
          <w:lang w:val="uk-UA"/>
        </w:rPr>
        <w:t>Розгляд справ незначної складності</w:t>
      </w:r>
      <w:r w:rsidR="00846FB1" w:rsidRPr="00503D27">
        <w:rPr>
          <w:lang w:val="uk-UA"/>
        </w:rPr>
        <w:t xml:space="preserve"> Верховним Судом: </w:t>
      </w:r>
      <w:r w:rsidR="00F6430D" w:rsidRPr="00503D27">
        <w:rPr>
          <w:rStyle w:val="213pt"/>
          <w:lang w:val="uk-UA"/>
        </w:rPr>
        <w:t>процесуальні</w:t>
      </w:r>
      <w:r w:rsidR="00846FB1" w:rsidRPr="00503D27">
        <w:rPr>
          <w:rStyle w:val="213pt"/>
          <w:lang w:val="uk-UA"/>
        </w:rPr>
        <w:t xml:space="preserve"> умови та обмеження.</w:t>
      </w:r>
    </w:p>
    <w:p w:rsidR="00182CD4" w:rsidRPr="00503D27" w:rsidRDefault="00D14CFC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322" w:lineRule="exact"/>
        <w:ind w:firstLine="640"/>
        <w:jc w:val="both"/>
        <w:rPr>
          <w:lang w:val="uk-UA"/>
        </w:rPr>
      </w:pPr>
      <w:r>
        <w:rPr>
          <w:lang w:val="uk-UA"/>
        </w:rPr>
        <w:t>Енергія як об’є</w:t>
      </w:r>
      <w:r w:rsidR="00846FB1" w:rsidRPr="00503D27">
        <w:rPr>
          <w:lang w:val="uk-UA"/>
        </w:rPr>
        <w:t>кт цив</w:t>
      </w:r>
      <w:r>
        <w:rPr>
          <w:lang w:val="uk-UA"/>
        </w:rPr>
        <w:t>ільних</w:t>
      </w:r>
      <w:r w:rsidR="00846FB1" w:rsidRPr="00503D27">
        <w:rPr>
          <w:lang w:val="uk-UA"/>
        </w:rPr>
        <w:t xml:space="preserve"> прав: </w:t>
      </w:r>
      <w:r>
        <w:rPr>
          <w:rStyle w:val="213pt"/>
          <w:lang w:val="uk-UA"/>
        </w:rPr>
        <w:t>проблеми</w:t>
      </w:r>
      <w:r w:rsidR="00846FB1" w:rsidRPr="00503D27">
        <w:rPr>
          <w:rStyle w:val="213pt"/>
          <w:lang w:val="uk-UA"/>
        </w:rPr>
        <w:t xml:space="preserve"> правового регулювання.</w:t>
      </w:r>
    </w:p>
    <w:p w:rsidR="00182CD4" w:rsidRPr="00503D27" w:rsidRDefault="00E8439C">
      <w:pPr>
        <w:pStyle w:val="40"/>
        <w:numPr>
          <w:ilvl w:val="0"/>
          <w:numId w:val="1"/>
        </w:numPr>
        <w:shd w:val="clear" w:color="auto" w:fill="auto"/>
        <w:tabs>
          <w:tab w:val="left" w:pos="1037"/>
        </w:tabs>
        <w:rPr>
          <w:lang w:val="uk-UA"/>
        </w:rPr>
      </w:pPr>
      <w:r>
        <w:rPr>
          <w:rStyle w:val="414pt"/>
          <w:lang w:val="uk-UA"/>
        </w:rPr>
        <w:t>Трансплантація та біо</w:t>
      </w:r>
      <w:r w:rsidR="00846FB1" w:rsidRPr="00503D27">
        <w:rPr>
          <w:rStyle w:val="414pt"/>
          <w:lang w:val="uk-UA"/>
        </w:rPr>
        <w:t xml:space="preserve">етика: </w:t>
      </w:r>
      <w:r w:rsidRPr="00E8439C">
        <w:rPr>
          <w:b w:val="0"/>
          <w:lang w:val="uk-UA"/>
        </w:rPr>
        <w:t>взаємозв</w:t>
      </w:r>
      <w:r w:rsidR="00846FB1" w:rsidRPr="00E8439C">
        <w:rPr>
          <w:b w:val="0"/>
          <w:lang w:val="uk-UA"/>
        </w:rPr>
        <w:t xml:space="preserve">’язок </w:t>
      </w:r>
      <w:r w:rsidR="00846FB1" w:rsidRPr="00E8439C">
        <w:rPr>
          <w:b w:val="0"/>
          <w:lang w:val="uk-UA" w:eastAsia="en-US" w:bidi="en-US"/>
        </w:rPr>
        <w:t xml:space="preserve">vs </w:t>
      </w:r>
      <w:r w:rsidR="00846FB1" w:rsidRPr="00E8439C">
        <w:rPr>
          <w:b w:val="0"/>
          <w:lang w:val="uk-UA"/>
        </w:rPr>
        <w:t>вза</w:t>
      </w:r>
      <w:r w:rsidRPr="00E8439C">
        <w:rPr>
          <w:b w:val="0"/>
          <w:lang w:val="uk-UA"/>
        </w:rPr>
        <w:t>є</w:t>
      </w:r>
      <w:r w:rsidR="00846FB1" w:rsidRPr="00E8439C">
        <w:rPr>
          <w:b w:val="0"/>
          <w:lang w:val="uk-UA"/>
        </w:rPr>
        <w:t>мовиключення</w:t>
      </w:r>
      <w:r w:rsidR="00846FB1" w:rsidRPr="00503D27">
        <w:rPr>
          <w:lang w:val="uk-UA"/>
        </w:rPr>
        <w:t>.</w:t>
      </w:r>
    </w:p>
    <w:p w:rsidR="00182CD4" w:rsidRPr="00503D27" w:rsidRDefault="00846FB1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322" w:lineRule="exact"/>
        <w:ind w:firstLine="640"/>
        <w:jc w:val="both"/>
        <w:rPr>
          <w:lang w:val="uk-UA"/>
        </w:rPr>
      </w:pPr>
      <w:r w:rsidRPr="00503D27">
        <w:rPr>
          <w:lang w:val="uk-UA"/>
        </w:rPr>
        <w:t>Договори у сфер</w:t>
      </w:r>
      <w:r w:rsidR="00E8439C">
        <w:rPr>
          <w:lang w:val="uk-UA"/>
        </w:rPr>
        <w:t>і інтелектуальної власності</w:t>
      </w:r>
      <w:r w:rsidR="00E8439C" w:rsidRPr="00E8439C">
        <w:t>:</w:t>
      </w:r>
      <w:r w:rsidRPr="00503D27">
        <w:rPr>
          <w:lang w:val="uk-UA"/>
        </w:rPr>
        <w:t xml:space="preserve"> </w:t>
      </w:r>
      <w:r w:rsidR="00E8439C">
        <w:rPr>
          <w:rStyle w:val="213pt"/>
          <w:lang w:val="uk-UA"/>
        </w:rPr>
        <w:t>особливості</w:t>
      </w:r>
      <w:r w:rsidRPr="00503D27">
        <w:rPr>
          <w:rStyle w:val="213pt"/>
          <w:lang w:val="uk-UA"/>
        </w:rPr>
        <w:t xml:space="preserve"> застосування.</w:t>
      </w:r>
    </w:p>
    <w:p w:rsidR="00182CD4" w:rsidRPr="00503D27" w:rsidRDefault="00846FB1">
      <w:pPr>
        <w:pStyle w:val="50"/>
        <w:numPr>
          <w:ilvl w:val="0"/>
          <w:numId w:val="1"/>
        </w:numPr>
        <w:shd w:val="clear" w:color="auto" w:fill="auto"/>
        <w:tabs>
          <w:tab w:val="left" w:pos="982"/>
        </w:tabs>
        <w:rPr>
          <w:lang w:val="uk-UA"/>
        </w:rPr>
      </w:pPr>
      <w:r w:rsidRPr="00503D27">
        <w:rPr>
          <w:rStyle w:val="514pt"/>
          <w:lang w:val="uk-UA"/>
        </w:rPr>
        <w:t xml:space="preserve">Право на доступ до правосуддя: </w:t>
      </w:r>
      <w:r w:rsidR="00E8439C">
        <w:rPr>
          <w:lang w:val="uk-UA"/>
        </w:rPr>
        <w:t>європейські</w:t>
      </w:r>
      <w:r w:rsidRPr="00503D27">
        <w:rPr>
          <w:lang w:val="uk-UA"/>
        </w:rPr>
        <w:t xml:space="preserve"> стандарт</w:t>
      </w:r>
      <w:r w:rsidR="00E8439C">
        <w:rPr>
          <w:lang w:val="uk-UA"/>
        </w:rPr>
        <w:t>и</w:t>
      </w:r>
      <w:r w:rsidRPr="00503D27">
        <w:rPr>
          <w:lang w:val="uk-UA"/>
        </w:rPr>
        <w:t xml:space="preserve"> та проблем</w:t>
      </w:r>
      <w:r w:rsidR="00E8439C">
        <w:rPr>
          <w:lang w:val="uk-UA"/>
        </w:rPr>
        <w:t>и</w:t>
      </w:r>
      <w:r w:rsidRPr="00503D27">
        <w:rPr>
          <w:lang w:val="uk-UA"/>
        </w:rPr>
        <w:t xml:space="preserve"> забезпечення в Укра</w:t>
      </w:r>
      <w:r w:rsidR="00E8439C">
        <w:rPr>
          <w:lang w:val="uk-UA"/>
        </w:rPr>
        <w:t>їні</w:t>
      </w:r>
      <w:r w:rsidRPr="00503D27">
        <w:rPr>
          <w:lang w:val="uk-UA"/>
        </w:rPr>
        <w:t>.</w:t>
      </w:r>
    </w:p>
    <w:p w:rsidR="00182CD4" w:rsidRDefault="00846FB1">
      <w:pPr>
        <w:pStyle w:val="20"/>
        <w:numPr>
          <w:ilvl w:val="0"/>
          <w:numId w:val="1"/>
        </w:numPr>
        <w:shd w:val="clear" w:color="auto" w:fill="auto"/>
        <w:tabs>
          <w:tab w:val="left" w:pos="963"/>
        </w:tabs>
        <w:spacing w:after="0" w:line="322" w:lineRule="exact"/>
        <w:ind w:firstLine="640"/>
        <w:jc w:val="both"/>
      </w:pPr>
      <w:r w:rsidRPr="00503D27">
        <w:rPr>
          <w:lang w:val="uk-UA"/>
        </w:rPr>
        <w:t>Проблеми врегулювання спору за участю судд</w:t>
      </w:r>
      <w:r w:rsidR="00A10D3A">
        <w:rPr>
          <w:lang w:val="uk-UA"/>
        </w:rPr>
        <w:t>і</w:t>
      </w:r>
      <w:r w:rsidR="00A10D3A" w:rsidRPr="00A10D3A">
        <w:t>:</w:t>
      </w:r>
      <w:r w:rsidRPr="00503D27">
        <w:rPr>
          <w:lang w:val="uk-UA"/>
        </w:rPr>
        <w:t xml:space="preserve"> </w:t>
      </w:r>
      <w:r w:rsidRPr="00503D27">
        <w:rPr>
          <w:rStyle w:val="213pt"/>
          <w:lang w:val="uk-UA"/>
        </w:rPr>
        <w:t>в</w:t>
      </w:r>
      <w:r w:rsidR="00A10D3A">
        <w:rPr>
          <w:rStyle w:val="213pt"/>
          <w:lang w:val="uk-UA"/>
        </w:rPr>
        <w:t>ітчизняни</w:t>
      </w:r>
      <w:r w:rsidRPr="00503D27">
        <w:rPr>
          <w:rStyle w:val="213pt"/>
          <w:lang w:val="uk-UA"/>
        </w:rPr>
        <w:t>й</w:t>
      </w:r>
      <w:r>
        <w:rPr>
          <w:rStyle w:val="213pt"/>
        </w:rPr>
        <w:t xml:space="preserve"> </w:t>
      </w:r>
      <w:r w:rsidR="00701E12" w:rsidRPr="00701E12">
        <w:rPr>
          <w:rStyle w:val="213pt"/>
          <w:lang w:eastAsia="en-US" w:bidi="en-US"/>
        </w:rPr>
        <w:t>і</w:t>
      </w:r>
      <w:r w:rsidRPr="00503D27">
        <w:rPr>
          <w:rStyle w:val="213pt"/>
          <w:lang w:eastAsia="en-US" w:bidi="en-US"/>
        </w:rPr>
        <w:t xml:space="preserve"> </w:t>
      </w:r>
      <w:r w:rsidR="00A10D3A">
        <w:rPr>
          <w:rStyle w:val="213pt"/>
          <w:lang w:val="uk-UA"/>
        </w:rPr>
        <w:t>зарубіжний досвід</w:t>
      </w:r>
      <w:r w:rsidRPr="00503D27">
        <w:rPr>
          <w:rStyle w:val="213pt"/>
          <w:lang w:eastAsia="en-US" w:bidi="en-US"/>
        </w:rPr>
        <w:t>.</w:t>
      </w:r>
    </w:p>
    <w:p w:rsidR="00182CD4" w:rsidRPr="00701E12" w:rsidRDefault="00701E12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after="0" w:line="322" w:lineRule="exact"/>
        <w:ind w:firstLine="640"/>
        <w:jc w:val="both"/>
        <w:rPr>
          <w:lang w:val="uk-UA"/>
        </w:rPr>
      </w:pPr>
      <w:r w:rsidRPr="00701E12">
        <w:rPr>
          <w:lang w:val="uk-UA"/>
        </w:rPr>
        <w:t>Критика адвокатом учасникі</w:t>
      </w:r>
      <w:r w:rsidR="00846FB1" w:rsidRPr="00701E12">
        <w:rPr>
          <w:lang w:val="uk-UA"/>
        </w:rPr>
        <w:t xml:space="preserve">в судового процесу: </w:t>
      </w:r>
      <w:r w:rsidR="00846FB1" w:rsidRPr="00701E12">
        <w:rPr>
          <w:rStyle w:val="213pt"/>
          <w:lang w:val="uk-UA"/>
        </w:rPr>
        <w:t>ре</w:t>
      </w:r>
      <w:r>
        <w:rPr>
          <w:rStyle w:val="213pt"/>
          <w:lang w:val="uk-UA"/>
        </w:rPr>
        <w:t>алізаці</w:t>
      </w:r>
      <w:r w:rsidR="00846FB1" w:rsidRPr="00701E12">
        <w:rPr>
          <w:rStyle w:val="213pt"/>
          <w:lang w:val="uk-UA"/>
        </w:rPr>
        <w:t>я права на зах</w:t>
      </w:r>
      <w:r>
        <w:rPr>
          <w:rStyle w:val="213pt"/>
          <w:lang w:val="uk-UA"/>
        </w:rPr>
        <w:t>ист чи</w:t>
      </w:r>
      <w:r w:rsidR="00846FB1" w:rsidRPr="00701E12">
        <w:rPr>
          <w:rStyle w:val="213pt"/>
          <w:lang w:val="uk-UA"/>
        </w:rPr>
        <w:t xml:space="preserve"> неповага до суду?</w:t>
      </w:r>
    </w:p>
    <w:p w:rsidR="00182CD4" w:rsidRPr="00701E12" w:rsidRDefault="00701E12">
      <w:pPr>
        <w:pStyle w:val="50"/>
        <w:numPr>
          <w:ilvl w:val="0"/>
          <w:numId w:val="1"/>
        </w:numPr>
        <w:shd w:val="clear" w:color="auto" w:fill="auto"/>
        <w:tabs>
          <w:tab w:val="left" w:pos="1162"/>
        </w:tabs>
        <w:rPr>
          <w:lang w:val="uk-UA"/>
        </w:rPr>
      </w:pPr>
      <w:r>
        <w:rPr>
          <w:rStyle w:val="514pt"/>
          <w:lang w:val="uk-UA"/>
        </w:rPr>
        <w:t>Кондикція</w:t>
      </w:r>
      <w:r w:rsidR="00846FB1" w:rsidRPr="00701E12">
        <w:rPr>
          <w:rStyle w:val="514pt"/>
          <w:lang w:val="uk-UA"/>
        </w:rPr>
        <w:t xml:space="preserve"> </w:t>
      </w:r>
      <w:r w:rsidR="00846FB1" w:rsidRPr="00701E12">
        <w:rPr>
          <w:rStyle w:val="514pt"/>
          <w:lang w:val="uk-UA" w:eastAsia="en-US" w:bidi="en-US"/>
        </w:rPr>
        <w:t xml:space="preserve">i </w:t>
      </w:r>
      <w:r w:rsidR="00846FB1" w:rsidRPr="00701E12">
        <w:rPr>
          <w:rStyle w:val="514pt"/>
          <w:lang w:val="uk-UA"/>
        </w:rPr>
        <w:t>в</w:t>
      </w:r>
      <w:r>
        <w:rPr>
          <w:rStyle w:val="514pt"/>
          <w:lang w:val="uk-UA"/>
        </w:rPr>
        <w:t>індикація</w:t>
      </w:r>
      <w:r w:rsidR="00846FB1" w:rsidRPr="00701E12">
        <w:rPr>
          <w:rStyle w:val="514pt"/>
          <w:lang w:val="uk-UA"/>
        </w:rPr>
        <w:t xml:space="preserve">: </w:t>
      </w:r>
      <w:r>
        <w:rPr>
          <w:lang w:val="uk-UA"/>
        </w:rPr>
        <w:t>проблеми</w:t>
      </w:r>
      <w:r w:rsidR="00846FB1" w:rsidRPr="00701E12">
        <w:rPr>
          <w:lang w:val="uk-UA"/>
        </w:rPr>
        <w:t xml:space="preserve"> с</w:t>
      </w:r>
      <w:r>
        <w:rPr>
          <w:lang w:val="uk-UA"/>
        </w:rPr>
        <w:t>півві</w:t>
      </w:r>
      <w:r w:rsidR="00846FB1" w:rsidRPr="00701E12">
        <w:rPr>
          <w:lang w:val="uk-UA"/>
        </w:rPr>
        <w:t>дношення та розмежування.</w:t>
      </w:r>
    </w:p>
    <w:p w:rsidR="00182CD4" w:rsidRPr="00013381" w:rsidRDefault="00846FB1">
      <w:pPr>
        <w:pStyle w:val="50"/>
        <w:numPr>
          <w:ilvl w:val="0"/>
          <w:numId w:val="1"/>
        </w:numPr>
        <w:shd w:val="clear" w:color="auto" w:fill="auto"/>
        <w:tabs>
          <w:tab w:val="left" w:pos="1098"/>
        </w:tabs>
        <w:rPr>
          <w:lang w:val="uk-UA"/>
        </w:rPr>
      </w:pPr>
      <w:r w:rsidRPr="00013381">
        <w:rPr>
          <w:rStyle w:val="514pt"/>
          <w:lang w:val="uk-UA"/>
        </w:rPr>
        <w:t>Ф</w:t>
      </w:r>
      <w:r w:rsidR="00013381" w:rsidRPr="00013381">
        <w:rPr>
          <w:rStyle w:val="514pt"/>
          <w:lang w:val="uk-UA"/>
        </w:rPr>
        <w:t>ідуціарні</w:t>
      </w:r>
      <w:r w:rsidRPr="00013381">
        <w:rPr>
          <w:rStyle w:val="514pt"/>
          <w:lang w:val="uk-UA"/>
        </w:rPr>
        <w:t xml:space="preserve"> договори: </w:t>
      </w:r>
      <w:r w:rsidRPr="00013381">
        <w:rPr>
          <w:lang w:val="uk-UA"/>
        </w:rPr>
        <w:t>гарант</w:t>
      </w:r>
      <w:r w:rsidR="00013381" w:rsidRPr="00013381">
        <w:rPr>
          <w:lang w:val="uk-UA"/>
        </w:rPr>
        <w:t>ії</w:t>
      </w:r>
      <w:r w:rsidR="00013381">
        <w:rPr>
          <w:lang w:val="uk-UA"/>
        </w:rPr>
        <w:t xml:space="preserve"> забезпечення прав та законни</w:t>
      </w:r>
      <w:r w:rsidRPr="00013381">
        <w:rPr>
          <w:lang w:val="uk-UA"/>
        </w:rPr>
        <w:t xml:space="preserve">х </w:t>
      </w:r>
      <w:r w:rsidR="00013381" w:rsidRPr="00013381">
        <w:rPr>
          <w:lang w:val="uk-UA" w:eastAsia="en-US" w:bidi="en-US"/>
        </w:rPr>
        <w:t>інтересів</w:t>
      </w:r>
      <w:r w:rsidRPr="00013381">
        <w:rPr>
          <w:lang w:val="uk-UA" w:eastAsia="en-US" w:bidi="en-US"/>
        </w:rPr>
        <w:t xml:space="preserve"> </w:t>
      </w:r>
      <w:r w:rsidR="00013381" w:rsidRPr="00013381">
        <w:rPr>
          <w:lang w:val="uk-UA" w:eastAsia="en-US" w:bidi="en-US"/>
        </w:rPr>
        <w:t>сторін</w:t>
      </w:r>
      <w:r w:rsidRPr="00013381">
        <w:rPr>
          <w:lang w:val="uk-UA" w:eastAsia="en-US" w:bidi="en-US"/>
        </w:rPr>
        <w:t>.</w:t>
      </w:r>
    </w:p>
    <w:p w:rsidR="00182CD4" w:rsidRPr="00013381" w:rsidRDefault="00013381">
      <w:pPr>
        <w:pStyle w:val="60"/>
        <w:numPr>
          <w:ilvl w:val="0"/>
          <w:numId w:val="1"/>
        </w:numPr>
        <w:shd w:val="clear" w:color="auto" w:fill="auto"/>
        <w:tabs>
          <w:tab w:val="left" w:pos="1098"/>
        </w:tabs>
        <w:rPr>
          <w:sz w:val="28"/>
          <w:szCs w:val="28"/>
          <w:lang w:val="uk-UA"/>
        </w:rPr>
      </w:pPr>
      <w:r w:rsidRPr="00013381">
        <w:rPr>
          <w:b w:val="0"/>
          <w:sz w:val="28"/>
          <w:szCs w:val="28"/>
          <w:lang w:val="uk-UA" w:eastAsia="en-US" w:bidi="en-US"/>
        </w:rPr>
        <w:t>Майнові правовідносини</w:t>
      </w:r>
      <w:r w:rsidR="00846FB1" w:rsidRPr="00013381">
        <w:rPr>
          <w:b w:val="0"/>
          <w:sz w:val="28"/>
          <w:szCs w:val="28"/>
          <w:lang w:val="uk-UA" w:eastAsia="en-US" w:bidi="en-US"/>
        </w:rPr>
        <w:t xml:space="preserve"> </w:t>
      </w:r>
      <w:r w:rsidRPr="00013381">
        <w:rPr>
          <w:b w:val="0"/>
          <w:sz w:val="28"/>
          <w:szCs w:val="28"/>
          <w:lang w:val="uk-UA"/>
        </w:rPr>
        <w:t>подружжя у сучасному міжнародному сі</w:t>
      </w:r>
      <w:r w:rsidR="00846FB1" w:rsidRPr="00013381">
        <w:rPr>
          <w:b w:val="0"/>
          <w:sz w:val="28"/>
          <w:szCs w:val="28"/>
          <w:lang w:val="uk-UA"/>
        </w:rPr>
        <w:t xml:space="preserve">мейному </w:t>
      </w:r>
      <w:r w:rsidRPr="00013381">
        <w:rPr>
          <w:b w:val="0"/>
          <w:sz w:val="28"/>
          <w:szCs w:val="28"/>
          <w:lang w:val="uk-UA" w:eastAsia="en-US" w:bidi="en-US"/>
        </w:rPr>
        <w:t>праві</w:t>
      </w:r>
      <w:r w:rsidR="00846FB1" w:rsidRPr="00013381">
        <w:rPr>
          <w:b w:val="0"/>
          <w:sz w:val="28"/>
          <w:szCs w:val="28"/>
          <w:lang w:val="uk-UA" w:eastAsia="en-US" w:bidi="en-US"/>
        </w:rPr>
        <w:t xml:space="preserve">: </w:t>
      </w:r>
      <w:r w:rsidRPr="00013381">
        <w:rPr>
          <w:rStyle w:val="60pt"/>
          <w:sz w:val="28"/>
          <w:szCs w:val="28"/>
          <w:lang w:val="uk-UA"/>
        </w:rPr>
        <w:t>переваги</w:t>
      </w:r>
      <w:r w:rsidR="00846FB1" w:rsidRPr="00013381">
        <w:rPr>
          <w:rStyle w:val="60pt"/>
          <w:sz w:val="28"/>
          <w:szCs w:val="28"/>
          <w:lang w:val="uk-UA"/>
        </w:rPr>
        <w:t xml:space="preserve"> </w:t>
      </w:r>
      <w:r w:rsidR="00846FB1" w:rsidRPr="00013381">
        <w:rPr>
          <w:rStyle w:val="60pt"/>
          <w:sz w:val="28"/>
          <w:szCs w:val="28"/>
          <w:lang w:val="uk-UA" w:eastAsia="en-US" w:bidi="en-US"/>
        </w:rPr>
        <w:t xml:space="preserve">i </w:t>
      </w:r>
      <w:r w:rsidRPr="00013381">
        <w:rPr>
          <w:rStyle w:val="60pt"/>
          <w:sz w:val="28"/>
          <w:szCs w:val="28"/>
          <w:lang w:val="uk-UA"/>
        </w:rPr>
        <w:t>недоліки</w:t>
      </w:r>
      <w:r w:rsidR="00846FB1" w:rsidRPr="00013381">
        <w:rPr>
          <w:rStyle w:val="60pt"/>
          <w:sz w:val="28"/>
          <w:szCs w:val="28"/>
          <w:lang w:val="uk-UA"/>
        </w:rPr>
        <w:t>.</w:t>
      </w:r>
    </w:p>
    <w:p w:rsidR="00182CD4" w:rsidRPr="00013381" w:rsidRDefault="00846FB1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322" w:lineRule="exact"/>
        <w:ind w:firstLine="640"/>
        <w:jc w:val="both"/>
        <w:rPr>
          <w:lang w:val="uk-UA"/>
        </w:rPr>
      </w:pPr>
      <w:r w:rsidRPr="00013381">
        <w:rPr>
          <w:lang w:val="uk-UA"/>
        </w:rPr>
        <w:t>Неуперед</w:t>
      </w:r>
      <w:r w:rsidR="00B312D5">
        <w:rPr>
          <w:lang w:val="uk-UA"/>
        </w:rPr>
        <w:t xml:space="preserve">жений судовий розгляд як </w:t>
      </w:r>
      <w:r w:rsidR="00013381">
        <w:rPr>
          <w:lang w:val="uk-UA"/>
        </w:rPr>
        <w:t>гарантія</w:t>
      </w:r>
      <w:r w:rsidR="00B312D5">
        <w:rPr>
          <w:lang w:val="uk-UA"/>
        </w:rPr>
        <w:t xml:space="preserve"> </w:t>
      </w:r>
      <w:r w:rsidRPr="00013381">
        <w:rPr>
          <w:lang w:val="uk-UA"/>
        </w:rPr>
        <w:t xml:space="preserve">забезпечення прав людини: </w:t>
      </w:r>
      <w:r w:rsidRPr="00013381">
        <w:rPr>
          <w:rStyle w:val="213pt"/>
          <w:lang w:val="uk-UA"/>
        </w:rPr>
        <w:t>практ</w:t>
      </w:r>
      <w:r w:rsidR="00013381">
        <w:rPr>
          <w:rStyle w:val="213pt"/>
          <w:lang w:val="uk-UA"/>
        </w:rPr>
        <w:t>ичні аспекти</w:t>
      </w:r>
      <w:r w:rsidRPr="00013381">
        <w:rPr>
          <w:rStyle w:val="213pt"/>
          <w:lang w:val="uk-UA"/>
        </w:rPr>
        <w:t xml:space="preserve"> </w:t>
      </w:r>
      <w:r w:rsidR="00013381">
        <w:rPr>
          <w:rStyle w:val="213pt"/>
          <w:lang w:val="uk-UA"/>
        </w:rPr>
        <w:t>реалізації</w:t>
      </w:r>
      <w:r w:rsidRPr="00013381">
        <w:rPr>
          <w:rStyle w:val="213pt"/>
          <w:lang w:val="uk-UA"/>
        </w:rPr>
        <w:t>.</w:t>
      </w:r>
    </w:p>
    <w:p w:rsidR="00182CD4" w:rsidRPr="00B312D5" w:rsidRDefault="00B312D5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322" w:lineRule="exact"/>
        <w:ind w:firstLine="640"/>
        <w:jc w:val="both"/>
        <w:rPr>
          <w:lang w:val="uk-UA"/>
        </w:rPr>
      </w:pPr>
      <w:r w:rsidRPr="00B312D5">
        <w:rPr>
          <w:lang w:val="uk-UA"/>
        </w:rPr>
        <w:t>Захист сімейних прав та інтересів дитини у цивільному судочинстві</w:t>
      </w:r>
      <w:r w:rsidR="00846FB1" w:rsidRPr="00B312D5">
        <w:rPr>
          <w:lang w:val="uk-UA"/>
        </w:rPr>
        <w:t xml:space="preserve">: </w:t>
      </w:r>
      <w:r w:rsidRPr="00B312D5">
        <w:rPr>
          <w:rStyle w:val="213pt"/>
          <w:lang w:val="uk-UA"/>
        </w:rPr>
        <w:t>перспективи</w:t>
      </w:r>
      <w:r w:rsidR="00846FB1" w:rsidRPr="00B312D5">
        <w:rPr>
          <w:rStyle w:val="213pt"/>
          <w:lang w:val="uk-UA"/>
        </w:rPr>
        <w:t xml:space="preserve"> </w:t>
      </w:r>
      <w:r w:rsidR="00846FB1" w:rsidRPr="00B312D5">
        <w:rPr>
          <w:rStyle w:val="213pt"/>
          <w:lang w:val="uk-UA" w:eastAsia="en-US" w:bidi="en-US"/>
        </w:rPr>
        <w:t xml:space="preserve">i </w:t>
      </w:r>
      <w:r w:rsidRPr="00B312D5">
        <w:rPr>
          <w:rStyle w:val="213pt"/>
          <w:lang w:val="uk-UA"/>
        </w:rPr>
        <w:t>проблеми</w:t>
      </w:r>
      <w:r w:rsidR="00846FB1" w:rsidRPr="00B312D5">
        <w:rPr>
          <w:rStyle w:val="213pt"/>
          <w:lang w:val="uk-UA"/>
        </w:rPr>
        <w:t>.</w:t>
      </w:r>
    </w:p>
    <w:p w:rsidR="00182CD4" w:rsidRPr="00B312D5" w:rsidRDefault="00B312D5">
      <w:pPr>
        <w:pStyle w:val="50"/>
        <w:numPr>
          <w:ilvl w:val="0"/>
          <w:numId w:val="1"/>
        </w:numPr>
        <w:shd w:val="clear" w:color="auto" w:fill="auto"/>
        <w:tabs>
          <w:tab w:val="left" w:pos="1102"/>
        </w:tabs>
        <w:spacing w:after="296"/>
        <w:rPr>
          <w:lang w:val="uk-UA"/>
        </w:rPr>
      </w:pPr>
      <w:r w:rsidRPr="00B312D5">
        <w:rPr>
          <w:rStyle w:val="514pt"/>
          <w:lang w:val="uk-UA"/>
        </w:rPr>
        <w:t>Нове районування областей Україн</w:t>
      </w:r>
      <w:r w:rsidR="00846FB1" w:rsidRPr="00B312D5">
        <w:rPr>
          <w:rStyle w:val="514pt"/>
          <w:lang w:val="uk-UA"/>
        </w:rPr>
        <w:t xml:space="preserve">и: </w:t>
      </w:r>
      <w:r w:rsidR="00846FB1" w:rsidRPr="00B312D5">
        <w:rPr>
          <w:lang w:val="uk-UA"/>
        </w:rPr>
        <w:t>ус</w:t>
      </w:r>
      <w:r>
        <w:rPr>
          <w:lang w:val="uk-UA"/>
        </w:rPr>
        <w:t>пішне</w:t>
      </w:r>
      <w:r w:rsidR="00846FB1" w:rsidRPr="00B312D5">
        <w:rPr>
          <w:lang w:val="uk-UA"/>
        </w:rPr>
        <w:t xml:space="preserve"> завершен</w:t>
      </w:r>
      <w:r>
        <w:rPr>
          <w:lang w:val="uk-UA"/>
        </w:rPr>
        <w:t>н</w:t>
      </w:r>
      <w:r w:rsidR="00846FB1" w:rsidRPr="00B312D5">
        <w:rPr>
          <w:lang w:val="uk-UA"/>
        </w:rPr>
        <w:t>я реформ</w:t>
      </w:r>
      <w:r>
        <w:rPr>
          <w:lang w:val="uk-UA"/>
        </w:rPr>
        <w:t>и</w:t>
      </w:r>
      <w:r w:rsidR="00846FB1" w:rsidRPr="00B312D5">
        <w:rPr>
          <w:lang w:val="uk-UA"/>
        </w:rPr>
        <w:t xml:space="preserve"> децентрал</w:t>
      </w:r>
      <w:r>
        <w:rPr>
          <w:lang w:val="uk-UA"/>
        </w:rPr>
        <w:t>ізації</w:t>
      </w:r>
      <w:r w:rsidR="00846FB1" w:rsidRPr="00B312D5">
        <w:rPr>
          <w:lang w:val="uk-UA"/>
        </w:rPr>
        <w:t xml:space="preserve"> </w:t>
      </w:r>
      <w:r w:rsidR="007D65C2">
        <w:rPr>
          <w:lang w:val="uk-UA"/>
        </w:rPr>
        <w:t>публічної</w:t>
      </w:r>
      <w:r w:rsidR="00846FB1" w:rsidRPr="00B312D5">
        <w:rPr>
          <w:lang w:val="uk-UA"/>
        </w:rPr>
        <w:t xml:space="preserve"> влад</w:t>
      </w:r>
      <w:r w:rsidR="007D65C2">
        <w:rPr>
          <w:lang w:val="uk-UA"/>
        </w:rPr>
        <w:t>и</w:t>
      </w:r>
      <w:r w:rsidR="00846FB1" w:rsidRPr="00B312D5">
        <w:rPr>
          <w:lang w:val="uk-UA"/>
        </w:rPr>
        <w:t xml:space="preserve"> ч</w:t>
      </w:r>
      <w:r w:rsidR="007D65C2">
        <w:rPr>
          <w:lang w:val="uk-UA"/>
        </w:rPr>
        <w:t>и</w:t>
      </w:r>
      <w:r w:rsidR="00846FB1" w:rsidRPr="00B312D5">
        <w:rPr>
          <w:lang w:val="uk-UA"/>
        </w:rPr>
        <w:t xml:space="preserve"> </w:t>
      </w:r>
      <w:r w:rsidR="007D65C2">
        <w:rPr>
          <w:lang w:val="uk-UA" w:eastAsia="en-US" w:bidi="en-US"/>
        </w:rPr>
        <w:t>нові</w:t>
      </w:r>
      <w:r w:rsidR="00846FB1" w:rsidRPr="00B312D5">
        <w:rPr>
          <w:lang w:val="uk-UA" w:eastAsia="en-US" w:bidi="en-US"/>
        </w:rPr>
        <w:t xml:space="preserve"> </w:t>
      </w:r>
      <w:r w:rsidR="00846FB1" w:rsidRPr="00B312D5">
        <w:rPr>
          <w:lang w:val="uk-UA"/>
        </w:rPr>
        <w:t>проблем</w:t>
      </w:r>
      <w:r w:rsidR="007D65C2">
        <w:rPr>
          <w:lang w:val="uk-UA"/>
        </w:rPr>
        <w:t>и розви</w:t>
      </w:r>
      <w:r w:rsidR="00846FB1" w:rsidRPr="00B312D5">
        <w:rPr>
          <w:lang w:val="uk-UA"/>
        </w:rPr>
        <w:t xml:space="preserve">тку </w:t>
      </w:r>
      <w:r w:rsidR="007D65C2">
        <w:rPr>
          <w:lang w:val="uk-UA"/>
        </w:rPr>
        <w:t>міс</w:t>
      </w:r>
      <w:r w:rsidR="00846FB1" w:rsidRPr="00B312D5">
        <w:rPr>
          <w:lang w:val="uk-UA"/>
        </w:rPr>
        <w:t>цевого самоврядування?</w:t>
      </w:r>
    </w:p>
    <w:sectPr w:rsidR="00182CD4" w:rsidRPr="00B312D5">
      <w:pgSz w:w="11900" w:h="16840"/>
      <w:pgMar w:top="1164" w:right="1126" w:bottom="1164" w:left="10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83" w:rsidRDefault="00A54283">
      <w:r>
        <w:separator/>
      </w:r>
    </w:p>
  </w:endnote>
  <w:endnote w:type="continuationSeparator" w:id="0">
    <w:p w:rsidR="00A54283" w:rsidRDefault="00A5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83" w:rsidRDefault="00A54283"/>
  </w:footnote>
  <w:footnote w:type="continuationSeparator" w:id="0">
    <w:p w:rsidR="00A54283" w:rsidRDefault="00A542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540"/>
    <w:multiLevelType w:val="multilevel"/>
    <w:tmpl w:val="D1B0E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E37108"/>
    <w:multiLevelType w:val="multilevel"/>
    <w:tmpl w:val="45508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82CD4"/>
    <w:rsid w:val="00013381"/>
    <w:rsid w:val="00127710"/>
    <w:rsid w:val="00182CD4"/>
    <w:rsid w:val="00503D27"/>
    <w:rsid w:val="00676B92"/>
    <w:rsid w:val="00701E12"/>
    <w:rsid w:val="007D65C2"/>
    <w:rsid w:val="00846FB1"/>
    <w:rsid w:val="00943CB1"/>
    <w:rsid w:val="00A10D3A"/>
    <w:rsid w:val="00A54283"/>
    <w:rsid w:val="00B312D5"/>
    <w:rsid w:val="00D14CFC"/>
    <w:rsid w:val="00E3324C"/>
    <w:rsid w:val="00E8439C"/>
    <w:rsid w:val="00EF2432"/>
    <w:rsid w:val="00F6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5FF1"/>
  <w15:docId w15:val="{2C212E80-4C76-4385-9ABC-07A831CC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414pt">
    <w:name w:val="Основной текст (4) + 14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4pt">
    <w:name w:val="Основной текст (5) + 14 pt;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614pt0pt">
    <w:name w:val="Основной текст (6) + 14 pt;Не полужирный;Интервал 0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0pt">
    <w:name w:val="Основной текст (6) + Не полужирный;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Corbel">
    <w:name w:val="Основной текст (5) + Corbel;Полужирный"/>
    <w:basedOn w:val="5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22" w:lineRule="exact"/>
      <w:ind w:firstLine="640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26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12</cp:revision>
  <dcterms:created xsi:type="dcterms:W3CDTF">2021-09-01T06:04:00Z</dcterms:created>
  <dcterms:modified xsi:type="dcterms:W3CDTF">2021-09-07T06:42:00Z</dcterms:modified>
</cp:coreProperties>
</file>